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77" w:after="0"/>
        <w:ind w:start="0" w:end="0"/>
        <w:jc w:val="star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Heading1"/>
        <w:widowControl w:val="false"/>
        <w:bidi w:val="0"/>
        <w:spacing w:lineRule="auto" w:line="240" w:before="0" w:after="0"/>
        <w:ind w:hanging="0" w:start="0" w:end="0"/>
        <w:jc w:val="start"/>
        <w:rPr/>
      </w:pPr>
      <w:r>
        <w:rPr/>
        <w:t>Incontro</w:t>
      </w:r>
      <w:r>
        <w:rPr>
          <w:spacing w:val="-10"/>
        </w:rPr>
        <w:t xml:space="preserve"> </w:t>
      </w:r>
      <w:r>
        <w:rPr/>
        <w:t>di</w:t>
      </w:r>
      <w:r>
        <w:rPr>
          <w:spacing w:val="-7"/>
        </w:rPr>
        <w:t xml:space="preserve"> </w:t>
      </w:r>
      <w:r>
        <w:rPr/>
        <w:t>accompagnamento</w:t>
      </w:r>
      <w:r>
        <w:rPr>
          <w:spacing w:val="-10"/>
        </w:rPr>
        <w:t xml:space="preserve"> </w:t>
      </w:r>
      <w:r>
        <w:rPr/>
        <w:t>per</w:t>
      </w:r>
      <w:r>
        <w:rPr>
          <w:spacing w:val="-9"/>
        </w:rPr>
        <w:t xml:space="preserve"> </w:t>
      </w:r>
      <w:r>
        <w:rPr/>
        <w:t>gli</w:t>
      </w:r>
      <w:r>
        <w:rPr>
          <w:spacing w:val="-8"/>
        </w:rPr>
        <w:t xml:space="preserve"> </w:t>
      </w:r>
      <w:r>
        <w:rPr/>
        <w:t>Enti</w:t>
      </w:r>
      <w:r>
        <w:rPr>
          <w:spacing w:val="-10"/>
        </w:rPr>
        <w:t xml:space="preserve"> </w:t>
      </w:r>
      <w:r>
        <w:rPr/>
        <w:t>del</w:t>
      </w:r>
      <w:r>
        <w:rPr>
          <w:spacing w:val="-10"/>
        </w:rPr>
        <w:t xml:space="preserve"> </w:t>
      </w:r>
      <w:r>
        <w:rPr/>
        <w:t>Terzo</w:t>
      </w:r>
      <w:r>
        <w:rPr>
          <w:spacing w:val="-7"/>
        </w:rPr>
        <w:t xml:space="preserve"> </w:t>
      </w:r>
      <w:r>
        <w:rPr>
          <w:spacing w:val="-2"/>
        </w:rPr>
        <w:t>Settore</w:t>
      </w:r>
    </w:p>
    <w:p>
      <w:pPr>
        <w:pStyle w:val="Normal"/>
        <w:spacing w:before="54" w:after="0"/>
        <w:ind w:hanging="0" w:start="140" w:end="0"/>
        <w:jc w:val="start"/>
        <w:rPr>
          <w:i/>
          <w:sz w:val="24"/>
        </w:rPr>
      </w:pPr>
      <w:r>
        <w:rPr>
          <w:i/>
          <w:sz w:val="24"/>
        </w:rPr>
        <w:t>Andria,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27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ottobre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2026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Food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policy</w:t>
      </w:r>
      <w:r>
        <w:rPr>
          <w:i/>
          <w:spacing w:val="-4"/>
          <w:sz w:val="24"/>
        </w:rPr>
        <w:t xml:space="preserve"> </w:t>
      </w:r>
      <w:r>
        <w:rPr>
          <w:i/>
          <w:spacing w:val="-5"/>
          <w:sz w:val="24"/>
        </w:rPr>
        <w:t>hub</w:t>
      </w:r>
    </w:p>
    <w:p>
      <w:pPr>
        <w:pStyle w:val="BodyText"/>
        <w:ind w:start="0" w:end="0"/>
        <w:jc w:val="start"/>
        <w:rPr>
          <w:i/>
          <w:sz w:val="24"/>
        </w:rPr>
      </w:pPr>
      <w:r>
        <w:rPr>
          <w:i/>
          <w:sz w:val="24"/>
        </w:rPr>
      </w:r>
    </w:p>
    <w:p>
      <w:pPr>
        <w:pStyle w:val="BodyText"/>
        <w:spacing w:before="119" w:after="0"/>
        <w:ind w:start="0" w:end="0"/>
        <w:jc w:val="start"/>
        <w:rPr>
          <w:i/>
          <w:sz w:val="24"/>
        </w:rPr>
      </w:pPr>
      <w:r>
        <w:rPr>
          <w:i/>
          <w:sz w:val="24"/>
        </w:rPr>
      </w:r>
    </w:p>
    <w:p>
      <w:pPr>
        <w:pStyle w:val="BodyText"/>
        <w:widowControl w:val="false"/>
        <w:bidi w:val="0"/>
        <w:spacing w:lineRule="auto" w:line="278" w:before="0" w:after="0"/>
        <w:ind w:hanging="0" w:start="0" w:end="170"/>
        <w:jc w:val="both"/>
        <w:rPr/>
      </w:pPr>
      <w:r>
        <w:rPr/>
        <w:t>In</w:t>
      </w:r>
      <w:r>
        <w:rPr>
          <w:spacing w:val="-1"/>
        </w:rPr>
        <w:t xml:space="preserve"> </w:t>
      </w:r>
      <w:r>
        <w:rPr/>
        <w:t>coerenza con</w:t>
      </w:r>
      <w:r>
        <w:rPr>
          <w:spacing w:val="-1"/>
        </w:rPr>
        <w:t xml:space="preserve"> </w:t>
      </w:r>
      <w:r>
        <w:rPr/>
        <w:t>gli</w:t>
      </w:r>
      <w:r>
        <w:rPr>
          <w:spacing w:val="-1"/>
        </w:rPr>
        <w:t xml:space="preserve"> </w:t>
      </w:r>
      <w:r>
        <w:rPr/>
        <w:t>obiettivi</w:t>
      </w:r>
      <w:r>
        <w:rPr>
          <w:spacing w:val="-3"/>
        </w:rPr>
        <w:t xml:space="preserve"> </w:t>
      </w:r>
      <w:r>
        <w:rPr/>
        <w:t>proposti</w:t>
      </w:r>
      <w:r>
        <w:rPr>
          <w:spacing w:val="-1"/>
        </w:rPr>
        <w:t xml:space="preserve"> </w:t>
      </w:r>
      <w:r>
        <w:rPr/>
        <w:t xml:space="preserve">di </w:t>
      </w:r>
      <w:r>
        <w:rPr>
          <w:i/>
        </w:rPr>
        <w:t>outreach, engagement e</w:t>
      </w:r>
      <w:r>
        <w:rPr>
          <w:i/>
          <w:spacing w:val="-1"/>
        </w:rPr>
        <w:t xml:space="preserve"> </w:t>
      </w:r>
      <w:r>
        <w:rPr>
          <w:i/>
        </w:rPr>
        <w:t>animazione di</w:t>
      </w:r>
      <w:r>
        <w:rPr>
          <w:i/>
          <w:spacing w:val="-1"/>
        </w:rPr>
        <w:t xml:space="preserve"> </w:t>
      </w:r>
      <w:r>
        <w:rPr>
          <w:i/>
        </w:rPr>
        <w:t>comunità</w:t>
      </w:r>
      <w:r>
        <w:rPr/>
        <w:t>, in</w:t>
      </w:r>
      <w:r>
        <w:rPr>
          <w:spacing w:val="-1"/>
        </w:rPr>
        <w:t xml:space="preserve"> </w:t>
      </w:r>
      <w:r>
        <w:rPr/>
        <w:t>data</w:t>
      </w:r>
      <w:r>
        <w:rPr>
          <w:spacing w:val="-3"/>
        </w:rPr>
        <w:t xml:space="preserve"> </w:t>
      </w:r>
      <w:r>
        <w:rPr/>
        <w:t>27</w:t>
      </w:r>
      <w:r>
        <w:rPr>
          <w:spacing w:val="-1"/>
        </w:rPr>
        <w:t xml:space="preserve"> </w:t>
      </w:r>
      <w:r>
        <w:rPr/>
        <w:t>ottobre 2026, alle ore 18:00 si è tenuto il primo incontro pubblico di Animazione Territoriale a cura della società affidataria del servizio Proiecta s.r.l..</w:t>
      </w:r>
    </w:p>
    <w:p>
      <w:pPr>
        <w:pStyle w:val="Normal"/>
        <w:widowControl w:val="false"/>
        <w:bidi w:val="0"/>
        <w:spacing w:lineRule="auto" w:line="278" w:before="157" w:after="0"/>
        <w:ind w:hanging="0" w:start="0" w:end="170"/>
        <w:jc w:val="both"/>
        <w:rPr>
          <w:sz w:val="22"/>
        </w:rPr>
      </w:pPr>
      <w:r>
        <w:rPr>
          <w:sz w:val="22"/>
        </w:rPr>
        <w:t>L’incontro si è posto l’obiettivo di fornire un accompagnamento tecnico-amministrativo agli Enti del terzo settore interessati</w:t>
      </w:r>
      <w:r>
        <w:rPr>
          <w:spacing w:val="-1"/>
          <w:sz w:val="22"/>
        </w:rPr>
        <w:t xml:space="preserve"> </w:t>
      </w:r>
      <w:r>
        <w:rPr>
          <w:sz w:val="22"/>
        </w:rPr>
        <w:t>a presentare una proposta</w:t>
      </w:r>
      <w:r>
        <w:rPr>
          <w:spacing w:val="-1"/>
          <w:sz w:val="22"/>
        </w:rPr>
        <w:t xml:space="preserve"> </w:t>
      </w:r>
      <w:r>
        <w:rPr>
          <w:sz w:val="22"/>
        </w:rPr>
        <w:t>progettuale in</w:t>
      </w:r>
      <w:r>
        <w:rPr>
          <w:spacing w:val="-2"/>
          <w:sz w:val="22"/>
        </w:rPr>
        <w:t xml:space="preserve"> </w:t>
      </w:r>
      <w:r>
        <w:rPr>
          <w:sz w:val="22"/>
        </w:rPr>
        <w:t>risposta</w:t>
      </w:r>
      <w:r>
        <w:rPr>
          <w:spacing w:val="-1"/>
          <w:sz w:val="22"/>
        </w:rPr>
        <w:t xml:space="preserve"> </w:t>
      </w:r>
      <w:r>
        <w:rPr>
          <w:sz w:val="22"/>
        </w:rPr>
        <w:t>all’</w:t>
      </w:r>
      <w:r>
        <w:rPr>
          <w:i/>
          <w:sz w:val="22"/>
        </w:rPr>
        <w:t xml:space="preserve">Avviso pubblico per l’individuazione di Enti del Terzo settore da coinvolgere nella procedura di co-progettazione ai sensi dell’art. 55 del D.lgs. n. </w:t>
      </w:r>
      <w:r>
        <w:rPr>
          <w:i/>
          <w:spacing w:val="-2"/>
          <w:sz w:val="22"/>
        </w:rPr>
        <w:t>117/2017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per l’attuazione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delle attività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di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cui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al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progetto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Operazione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ANDRIA.5.4.8.1° “Andria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città</w:t>
      </w:r>
      <w:r>
        <w:rPr>
          <w:i/>
          <w:spacing w:val="-4"/>
          <w:sz w:val="22"/>
        </w:rPr>
        <w:t xml:space="preserve"> </w:t>
      </w:r>
      <w:r>
        <w:rPr>
          <w:i/>
          <w:spacing w:val="-2"/>
          <w:sz w:val="22"/>
        </w:rPr>
        <w:t>dei</w:t>
      </w:r>
      <w:r>
        <w:rPr>
          <w:i/>
          <w:spacing w:val="-7"/>
          <w:sz w:val="22"/>
        </w:rPr>
        <w:t xml:space="preserve"> </w:t>
      </w:r>
      <w:r>
        <w:rPr>
          <w:i/>
          <w:spacing w:val="-2"/>
          <w:sz w:val="22"/>
        </w:rPr>
        <w:t xml:space="preserve">Mondi” </w:t>
      </w:r>
      <w:r>
        <w:rPr>
          <w:i/>
          <w:sz w:val="22"/>
        </w:rPr>
        <w:t xml:space="preserve">– CUP B89I24000190001 </w:t>
      </w:r>
      <w:r>
        <w:rPr>
          <w:sz w:val="22"/>
        </w:rPr>
        <w:t>in scadenza alle ore 23:59 del giorno 6 novembre 2026.</w:t>
      </w:r>
    </w:p>
    <w:p>
      <w:pPr>
        <w:pStyle w:val="BodyText"/>
        <w:widowControl w:val="false"/>
        <w:bidi w:val="0"/>
        <w:spacing w:lineRule="auto" w:line="278" w:before="159" w:after="0"/>
        <w:ind w:hanging="0" w:start="0" w:end="170"/>
        <w:jc w:val="both"/>
        <w:rPr/>
      </w:pPr>
      <w:r>
        <w:rPr/>
        <w:t xml:space="preserve">Nell’incontro si </w:t>
      </w:r>
      <w:r>
        <w:rPr>
          <w:spacing w:val="-4"/>
        </w:rPr>
        <w:t xml:space="preserve">sono ribadite </w:t>
      </w:r>
      <w:r>
        <w:rPr/>
        <w:t>le</w:t>
      </w:r>
      <w:r>
        <w:rPr>
          <w:spacing w:val="-4"/>
        </w:rPr>
        <w:t xml:space="preserve"> </w:t>
      </w:r>
      <w:r>
        <w:rPr/>
        <w:t>principali</w:t>
      </w:r>
      <w:r>
        <w:rPr>
          <w:spacing w:val="-4"/>
        </w:rPr>
        <w:t xml:space="preserve"> </w:t>
      </w:r>
      <w:r>
        <w:rPr/>
        <w:t>informazioni</w:t>
      </w:r>
      <w:r>
        <w:rPr>
          <w:spacing w:val="-4"/>
        </w:rPr>
        <w:t xml:space="preserve"> </w:t>
      </w:r>
      <w:r>
        <w:rPr/>
        <w:t>sull’Avviso</w:t>
      </w:r>
      <w:r>
        <w:rPr>
          <w:spacing w:val="-7"/>
        </w:rPr>
        <w:t xml:space="preserve"> </w:t>
      </w:r>
      <w:r>
        <w:rPr/>
        <w:t>e sul più ampio funzionamento del finanziamento PN Metro Plus Città Medie Sud – “Andria città dei Mondi”, offrendo</w:t>
      </w:r>
      <w:r>
        <w:rPr>
          <w:spacing w:val="-1"/>
        </w:rPr>
        <w:t xml:space="preserve"> </w:t>
      </w:r>
      <w:r>
        <w:rPr/>
        <w:t>agli</w:t>
      </w:r>
      <w:r>
        <w:rPr>
          <w:spacing w:val="-1"/>
        </w:rPr>
        <w:t xml:space="preserve"> </w:t>
      </w:r>
      <w:r>
        <w:rPr/>
        <w:t>ETS</w:t>
      </w:r>
      <w:r>
        <w:rPr>
          <w:spacing w:val="-2"/>
        </w:rPr>
        <w:t xml:space="preserve"> </w:t>
      </w:r>
      <w:r>
        <w:rPr/>
        <w:t>presenti</w:t>
      </w:r>
      <w:r>
        <w:rPr>
          <w:spacing w:val="-1"/>
        </w:rPr>
        <w:t xml:space="preserve"> </w:t>
      </w:r>
      <w:r>
        <w:rPr/>
        <w:t>l’inquadramento generale</w:t>
      </w:r>
      <w:r>
        <w:rPr>
          <w:spacing w:val="-2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percorso</w:t>
      </w:r>
      <w:r>
        <w:rPr>
          <w:spacing w:val="-2"/>
        </w:rPr>
        <w:t xml:space="preserve"> </w:t>
      </w:r>
      <w:r>
        <w:rPr/>
        <w:t>avviato,</w:t>
      </w:r>
      <w:r>
        <w:rPr>
          <w:spacing w:val="-1"/>
        </w:rPr>
        <w:t xml:space="preserve"> </w:t>
      </w:r>
      <w:r>
        <w:rPr/>
        <w:t>gli</w:t>
      </w:r>
      <w:r>
        <w:rPr>
          <w:spacing w:val="-2"/>
        </w:rPr>
        <w:t xml:space="preserve"> </w:t>
      </w:r>
      <w:r>
        <w:rPr/>
        <w:t>auspici dell’Amministrazione</w:t>
      </w:r>
      <w:r>
        <w:rPr>
          <w:spacing w:val="-2"/>
        </w:rPr>
        <w:t xml:space="preserve"> </w:t>
      </w:r>
      <w:r>
        <w:rPr/>
        <w:t>e le principali opportunità offerte dall’Avviso.</w:t>
      </w:r>
    </w:p>
    <w:p>
      <w:pPr>
        <w:pStyle w:val="BodyText"/>
        <w:widowControl w:val="false"/>
        <w:bidi w:val="0"/>
        <w:spacing w:lineRule="auto" w:line="278" w:before="158" w:after="0"/>
        <w:ind w:hanging="0" w:start="57" w:end="170"/>
        <w:jc w:val="both"/>
        <w:rPr/>
      </w:pPr>
      <w:r>
        <w:rPr/>
        <w:t xml:space="preserve">Il team di Proiecta s.r.l. </w:t>
      </w:r>
      <w:r>
        <w:rPr>
          <w:spacing w:val="-3"/>
        </w:rPr>
        <w:t xml:space="preserve">ha offerto puntuali </w:t>
      </w:r>
      <w:r>
        <w:rPr/>
        <w:t>chiarimenti in merito alle questioni tecnico-amministrative in ordine alla partecipazione degli ETS che sono riportati puntualmente nella sezione dedicata del sito istituzionale.</w:t>
      </w:r>
    </w:p>
    <w:p>
      <w:pPr>
        <w:pStyle w:val="BodyText"/>
        <w:widowControl w:val="false"/>
        <w:bidi w:val="0"/>
        <w:spacing w:lineRule="auto" w:line="278" w:before="160" w:after="0"/>
        <w:ind w:hanging="0" w:start="0" w:end="0"/>
        <w:jc w:val="both"/>
        <w:rPr/>
      </w:pPr>
      <w:r>
        <w:rPr/>
        <w:t>Al</w:t>
      </w:r>
      <w:r>
        <w:rPr>
          <w:spacing w:val="-1"/>
        </w:rPr>
        <w:t xml:space="preserve"> </w:t>
      </w:r>
      <w:r>
        <w:rPr/>
        <w:t>termine</w:t>
      </w:r>
      <w:r>
        <w:rPr>
          <w:spacing w:val="-3"/>
        </w:rPr>
        <w:t xml:space="preserve"> </w:t>
      </w:r>
      <w:r>
        <w:rPr/>
        <w:t>dell’incontro</w:t>
      </w:r>
      <w:r>
        <w:rPr>
          <w:spacing w:val="-3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sono</w:t>
      </w:r>
      <w:r>
        <w:rPr>
          <w:spacing w:val="-3"/>
        </w:rPr>
        <w:t xml:space="preserve"> </w:t>
      </w:r>
      <w:r>
        <w:rPr/>
        <w:t>forniti</w:t>
      </w:r>
      <w:r>
        <w:rPr>
          <w:spacing w:val="-4"/>
        </w:rPr>
        <w:t xml:space="preserve"> </w:t>
      </w:r>
      <w:r>
        <w:rPr/>
        <w:t>ai</w:t>
      </w:r>
      <w:r>
        <w:rPr>
          <w:spacing w:val="-1"/>
        </w:rPr>
        <w:t xml:space="preserve"> </w:t>
      </w:r>
      <w:r>
        <w:rPr/>
        <w:t>partecipanti</w:t>
      </w:r>
      <w:r>
        <w:rPr>
          <w:spacing w:val="-4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contatti</w:t>
      </w:r>
      <w:r>
        <w:rPr>
          <w:spacing w:val="-1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Proiecta</w:t>
      </w:r>
      <w:r>
        <w:rPr>
          <w:spacing w:val="-3"/>
        </w:rPr>
        <w:t xml:space="preserve"> </w:t>
      </w:r>
      <w:r>
        <w:rPr/>
        <w:t>s.r.l.</w:t>
      </w:r>
      <w:r>
        <w:rPr>
          <w:spacing w:val="-1"/>
        </w:rPr>
        <w:t xml:space="preserve"> </w:t>
      </w:r>
      <w:r>
        <w:rPr/>
        <w:t>utili</w:t>
      </w:r>
      <w:r>
        <w:rPr>
          <w:spacing w:val="-1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inviare</w:t>
      </w:r>
      <w:r>
        <w:rPr>
          <w:spacing w:val="-5"/>
        </w:rPr>
        <w:t xml:space="preserve"> </w:t>
      </w:r>
      <w:r>
        <w:rPr/>
        <w:t>ulteriori</w:t>
      </w:r>
      <w:r>
        <w:rPr>
          <w:spacing w:val="-3"/>
        </w:rPr>
        <w:t xml:space="preserve"> </w:t>
      </w:r>
      <w:r>
        <w:rPr/>
        <w:t xml:space="preserve">quesiti all’indirizzo: </w:t>
      </w:r>
      <w:hyperlink r:id="rId2">
        <w:r>
          <w:rPr>
            <w:rStyle w:val="Hyperlink"/>
            <w:color w:val="467785"/>
            <w:u w:val="single" w:color="467785"/>
          </w:rPr>
          <w:t>at.pnmetroandria@proiecta.it</w:t>
        </w:r>
      </w:hyperlink>
    </w:p>
    <w:p>
      <w:pPr>
        <w:pStyle w:val="BodyText"/>
        <w:widowControl w:val="false"/>
        <w:bidi w:val="0"/>
        <w:spacing w:lineRule="auto" w:line="278" w:before="160" w:after="0"/>
        <w:ind w:hanging="0" w:start="0" w:end="0"/>
        <w:jc w:val="both"/>
        <w:rPr/>
      </w:pPr>
      <w:r>
        <w:rPr/>
        <w:t xml:space="preserve"> </w:t>
      </w:r>
      <w:r>
        <w:rPr/>
        <w:t>A tale indirizzo è possibile richiedere anche incontri individuali in vista della prossima scadenza.</w:t>
      </w:r>
    </w:p>
    <w:p>
      <w:pPr>
        <w:pStyle w:val="BodyText"/>
        <w:spacing w:lineRule="auto" w:line="422" w:before="158" w:after="0"/>
        <w:ind w:start="140" w:end="1612"/>
        <w:rPr>
          <w:spacing w:val="-2"/>
          <w:sz w:val="22"/>
        </w:rPr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992" w:right="992" w:gutter="0" w:header="468" w:top="1620" w:footer="1375" w:bottom="16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ptos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ind w:start="0" w:end="0"/>
      <w:jc w:val="star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706755</wp:posOffset>
              </wp:positionH>
              <wp:positionV relativeFrom="page">
                <wp:posOffset>9653905</wp:posOffset>
              </wp:positionV>
              <wp:extent cx="532130" cy="180340"/>
              <wp:effectExtent l="0" t="0" r="0" b="0"/>
              <wp:wrapNone/>
              <wp:docPr id="5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2080" cy="180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before="19" w:after="0"/>
                            <w:ind w:hanging="0" w:start="20" w:end="0"/>
                            <w:jc w:val="start"/>
                            <w:rPr>
                              <w:rFonts w:ascii="Aptos" w:hAnsi="Aptos"/>
                              <w:sz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60.15pt;width:41.85pt;height:14.15pt;mso-wrap-style:none;v-text-anchor:middle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before="19" w:after="0"/>
                      <w:ind w:hanging="0" w:start="20" w:end="0"/>
                      <w:jc w:val="start"/>
                      <w:rPr>
                        <w:rFonts w:ascii="Aptos" w:hAnsi="Aptos"/>
                        <w:sz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ind w:start="0" w:end="0"/>
      <w:jc w:val="star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706755</wp:posOffset>
              </wp:positionH>
              <wp:positionV relativeFrom="page">
                <wp:posOffset>9653905</wp:posOffset>
              </wp:positionV>
              <wp:extent cx="532130" cy="180340"/>
              <wp:effectExtent l="0" t="0" r="0" b="0"/>
              <wp:wrapNone/>
              <wp:docPr id="6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2080" cy="180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user"/>
                            <w:spacing w:before="19" w:after="0"/>
                            <w:ind w:hanging="0" w:start="20" w:end="0"/>
                            <w:jc w:val="start"/>
                            <w:rPr>
                              <w:rFonts w:ascii="Aptos" w:hAnsi="Aptos"/>
                              <w:sz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5.65pt;margin-top:760.15pt;width:41.85pt;height:14.15pt;mso-wrap-style:none;v-text-anchor:middle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before="19" w:after="0"/>
                      <w:ind w:hanging="0" w:start="20" w:end="0"/>
                      <w:jc w:val="start"/>
                      <w:rPr>
                        <w:rFonts w:ascii="Aptos" w:hAnsi="Aptos"/>
                        <w:sz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ind w:start="0" w:end="0"/>
      <w:jc w:val="start"/>
      <w:rPr>
        <w:sz w:val="20"/>
      </w:rPr>
    </w:pPr>
    <w:r>
      <w:rPr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5186045</wp:posOffset>
          </wp:positionH>
          <wp:positionV relativeFrom="page">
            <wp:posOffset>449580</wp:posOffset>
          </wp:positionV>
          <wp:extent cx="979805" cy="57912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784860</wp:posOffset>
          </wp:positionH>
          <wp:positionV relativeFrom="page">
            <wp:posOffset>647065</wp:posOffset>
          </wp:positionV>
          <wp:extent cx="4324985" cy="34734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32498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ind w:start="0" w:end="0"/>
      <w:jc w:val="start"/>
      <w:rPr>
        <w:sz w:val="20"/>
      </w:rPr>
    </w:pPr>
    <w:r>
      <w:rPr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5186045</wp:posOffset>
          </wp:positionH>
          <wp:positionV relativeFrom="page">
            <wp:posOffset>449580</wp:posOffset>
          </wp:positionV>
          <wp:extent cx="979805" cy="579120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784860</wp:posOffset>
          </wp:positionH>
          <wp:positionV relativeFrom="page">
            <wp:posOffset>647065</wp:posOffset>
          </wp:positionV>
          <wp:extent cx="4324985" cy="347345"/>
          <wp:effectExtent l="0" t="0" r="0" b="0"/>
          <wp:wrapNone/>
          <wp:docPr id="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32498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start="140"/>
      <w:outlineLvl w:val="1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start="140"/>
      <w:jc w:val="both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284" w:start="424"/>
      <w:jc w:val="both"/>
    </w:pPr>
    <w:rPr>
      <w:rFonts w:ascii="Calibri" w:hAnsi="Calibri" w:eastAsia="Calibri" w:cs="Calibri"/>
      <w:lang w:val="it-IT" w:eastAsia="en-US" w:bidi="ar-SA"/>
    </w:rPr>
  </w:style>
  <w:style w:type="paragraph" w:styleId="TableParagraph">
    <w:name w:val="Table Paragraph"/>
    <w:basedOn w:val="Normal"/>
    <w:uiPriority w:val="1"/>
    <w:qFormat/>
    <w:pPr>
      <w:spacing w:before="61" w:after="0"/>
      <w:ind w:start="80"/>
    </w:pPr>
    <w:rPr>
      <w:rFonts w:ascii="Calibri" w:hAnsi="Calibri" w:eastAsia="Calibri" w:cs="Calibri"/>
      <w:lang w:val="it-IT" w:eastAsia="en-US" w:bidi="ar-S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user"/>
    <w:pPr/>
    <w:rPr/>
  </w:style>
  <w:style w:type="paragraph" w:styleId="Footer">
    <w:name w:val="footer"/>
    <w:basedOn w:val="Intestazioneepidipaginauser"/>
    <w:pPr/>
    <w:rPr/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t.pnmetroandria@proiecta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LibreOffice/26.2.6.3$Windows_X86_64 LibreOffice_project/8221e31b3ac356a1623c672912a3d2b492f7e3d1</Application>
  <AppVersion>15.0000</AppVersion>
  <Pages>1</Pages>
  <Words>241</Words>
  <Characters>1481</Characters>
  <CharactersWithSpaces>1716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2026-10-29T15:28:53Z</dcterms:created>
  <dc:creator>Maria Chiara</dc:creator>
  <dc:description/>
  <dc:language>it-IT</dc:language>
  <cp:lastModifiedBy/>
  <dcterms:modified xsi:type="dcterms:W3CDTF">2026-10-29T17:28:52Z</dcterms:modified>
  <cp:revision>3</cp:revision>
  <dc:subject/>
  <dc:title>Microsoft Word - Report evento_27102026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LastSaved">
    <vt:filetime>2026-10-29T00:00:00Z</vt:filetime>
  </property>
  <property fmtid="{D5CDD505-2E9C-101B-9397-08002B2CF9AE}" pid="5" name="Producer">
    <vt:lpwstr>Microsoft: Print To PDF</vt:lpwstr>
  </property>
</Properties>
</file>