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F94C39" w14:textId="0EACA8BA" w:rsidR="00BA3EA4" w:rsidRDefault="00ED2C5E" w:rsidP="004919F2">
      <w:pPr>
        <w:jc w:val="both"/>
      </w:pPr>
      <w:r>
        <w:t>Carissimi tutti,</w:t>
      </w:r>
    </w:p>
    <w:p w14:paraId="10DF0578" w14:textId="699D4FB3" w:rsidR="00215E1A" w:rsidRDefault="00ED2C5E" w:rsidP="004919F2">
      <w:pPr>
        <w:jc w:val="both"/>
      </w:pPr>
      <w:r>
        <w:t xml:space="preserve">è festa. E’ </w:t>
      </w:r>
      <w:r w:rsidR="00215E1A">
        <w:t>l</w:t>
      </w:r>
      <w:r>
        <w:t>a Festa della Repubblica. E’ la nostra Festa. E’ la Festa di un popolo che ha scelto, in quel 2 giugno del 1946. La libertà, la democrazia…ha scelto di essere ciò che noi oggi celebriamo. E’ Festa anche qui, in questa Andria Fidelis. Fedele alle istituzioni, anche quando era difficile esserlo. Quando costava caro.</w:t>
      </w:r>
    </w:p>
    <w:p w14:paraId="5E8DC6F4" w14:textId="51E6F27A" w:rsidR="00215E1A" w:rsidRDefault="00215E1A" w:rsidP="004919F2">
      <w:pPr>
        <w:jc w:val="both"/>
      </w:pPr>
      <w:r>
        <w:t>Perché è difficile essere fedeli, essere leali. Ma è un esercizio che proprio la storia gloriosa di Andria ci affida, da svolgere ogni istante</w:t>
      </w:r>
      <w:r w:rsidR="004919F2">
        <w:t>, insieme.</w:t>
      </w:r>
    </w:p>
    <w:p w14:paraId="22070DEE" w14:textId="40386F98" w:rsidR="00ED2C5E" w:rsidRDefault="00215E1A" w:rsidP="004919F2">
      <w:pPr>
        <w:jc w:val="both"/>
      </w:pPr>
      <w:r>
        <w:t>Nel 1946, g</w:t>
      </w:r>
      <w:r w:rsidR="00ED2C5E">
        <w:t>li italiani scel</w:t>
      </w:r>
      <w:r>
        <w:t>sero</w:t>
      </w:r>
      <w:r w:rsidR="00ED2C5E">
        <w:t xml:space="preserve"> con il </w:t>
      </w:r>
      <w:r w:rsidR="00ED2C5E" w:rsidRPr="004919F2">
        <w:rPr>
          <w:i/>
          <w:iCs/>
        </w:rPr>
        <w:t>voto</w:t>
      </w:r>
      <w:r w:rsidR="00ED2C5E">
        <w:t xml:space="preserve">. Anche le donne, per la prima volta, votarono. Pure qui, ad Andria. In fila, con l’abito nuovo, con la paura di sbagliare, con il tremore sordo di una </w:t>
      </w:r>
      <w:r>
        <w:t>decisione</w:t>
      </w:r>
      <w:r w:rsidR="00ED2C5E">
        <w:t xml:space="preserve"> importante</w:t>
      </w:r>
      <w:r>
        <w:t xml:space="preserve"> da prendere</w:t>
      </w:r>
      <w:r w:rsidR="00ED2C5E">
        <w:t>, da cui sarebbe dipeso il loro futuro e quello dei loro figli.</w:t>
      </w:r>
    </w:p>
    <w:p w14:paraId="5E34AA1E" w14:textId="318965B7" w:rsidR="00ED2C5E" w:rsidRDefault="00ED2C5E" w:rsidP="004919F2">
      <w:pPr>
        <w:jc w:val="both"/>
      </w:pPr>
      <w:r>
        <w:t>Il voto non è scontato; è un diritto conquistato con fatica.</w:t>
      </w:r>
      <w:r w:rsidR="00215E1A">
        <w:t xml:space="preserve"> Ancor più bisogna onorarlo: con la presenza alle urne e la partecipazione.</w:t>
      </w:r>
      <w:r w:rsidR="004919F2">
        <w:t xml:space="preserve"> Con consapevolezza e liberi da qualsivoglia condizionamento.</w:t>
      </w:r>
      <w:r w:rsidR="00215E1A">
        <w:t xml:space="preserve"> Sempre. Ieri e ancor di più oggi.</w:t>
      </w:r>
      <w:r w:rsidR="001D5791">
        <w:t xml:space="preserve"> Assaporandone lo stupore, farsi attraversare dal brivido della speranza che in quel voto si ripone.</w:t>
      </w:r>
      <w:r w:rsidR="004919F2">
        <w:t xml:space="preserve"> Giovani, lo dico soprattutto a voi!</w:t>
      </w:r>
    </w:p>
    <w:p w14:paraId="76A9A60A" w14:textId="1ABFEF3E" w:rsidR="00ED2C5E" w:rsidRPr="001D5791" w:rsidRDefault="00ED2C5E" w:rsidP="004919F2">
      <w:pPr>
        <w:jc w:val="both"/>
        <w:rPr>
          <w:i/>
          <w:iCs/>
        </w:rPr>
      </w:pPr>
      <w:r>
        <w:t>Oggi,</w:t>
      </w:r>
      <w:r w:rsidR="001D5791">
        <w:t xml:space="preserve"> per me,</w:t>
      </w:r>
      <w:r>
        <w:t xml:space="preserve"> all’indomani della mia nuova elezione a sindaca di questa meravigliosa città, </w:t>
      </w:r>
      <w:r w:rsidR="001D5791">
        <w:t xml:space="preserve">questa Festa ha un ulteriore, forte significato: </w:t>
      </w:r>
      <w:r>
        <w:t>sento tutta l’emozione di quel primo voto femminile</w:t>
      </w:r>
      <w:r w:rsidR="001D5791">
        <w:t xml:space="preserve"> di allora</w:t>
      </w:r>
      <w:r>
        <w:t xml:space="preserve"> e sento l’emozione che voi andriesi mi avete donato con l’abbraccio collettivo di un risultato </w:t>
      </w:r>
      <w:r w:rsidR="001D5791">
        <w:t xml:space="preserve">comunale </w:t>
      </w:r>
      <w:r>
        <w:t>quasi plebiscitario.</w:t>
      </w:r>
      <w:r w:rsidR="001D5791">
        <w:t xml:space="preserve"> </w:t>
      </w:r>
      <w:r w:rsidR="001D5791" w:rsidRPr="001D5791">
        <w:rPr>
          <w:i/>
          <w:iCs/>
        </w:rPr>
        <w:t>Quale attinenza può avere questo riferimento?</w:t>
      </w:r>
      <w:r w:rsidR="001D5791" w:rsidRPr="001D5791">
        <w:t xml:space="preserve"> vi starete forse chiedendo.</w:t>
      </w:r>
    </w:p>
    <w:p w14:paraId="32583AAD" w14:textId="4022EDFC" w:rsidR="00ED2C5E" w:rsidRDefault="001D5791" w:rsidP="004919F2">
      <w:pPr>
        <w:jc w:val="both"/>
      </w:pPr>
      <w:r>
        <w:t>Ebbene:</w:t>
      </w:r>
      <w:r w:rsidR="004919F2">
        <w:t xml:space="preserve"> per me,</w:t>
      </w:r>
      <w:r>
        <w:t xml:space="preserve"> t</w:t>
      </w:r>
      <w:r w:rsidR="00ED2C5E">
        <w:t xml:space="preserve">ra il voto di quel 1946 e questa fascia tricolore che avete deciso </w:t>
      </w:r>
      <w:r>
        <w:t>in tantissimi</w:t>
      </w:r>
      <w:r w:rsidR="00ED2C5E">
        <w:t xml:space="preserve"> che io indossi ancora, </w:t>
      </w:r>
      <w:r>
        <w:t xml:space="preserve">rappresentandovi, </w:t>
      </w:r>
      <w:r w:rsidR="00ED2C5E">
        <w:t>c’è tutta la forza della Repubblica.</w:t>
      </w:r>
    </w:p>
    <w:p w14:paraId="6EABDCE1" w14:textId="51D94EF8" w:rsidR="00ED2C5E" w:rsidRDefault="00ED2C5E" w:rsidP="004919F2">
      <w:pPr>
        <w:jc w:val="both"/>
      </w:pPr>
      <w:r>
        <w:t xml:space="preserve">Una Repubblica che ha dato alle donne non solo il diritto di scegliere ma anche il dovere di fare la propria parte, così come </w:t>
      </w:r>
      <w:r w:rsidR="001D5791">
        <w:t xml:space="preserve">il dovere </w:t>
      </w:r>
      <w:r>
        <w:t>di governare</w:t>
      </w:r>
      <w:r w:rsidR="000C0C04">
        <w:t>.</w:t>
      </w:r>
    </w:p>
    <w:p w14:paraId="59557D05" w14:textId="0F90D930" w:rsidR="000C0C04" w:rsidRDefault="000C0C04" w:rsidP="004919F2">
      <w:pPr>
        <w:jc w:val="both"/>
      </w:pPr>
      <w:r>
        <w:t xml:space="preserve">La Repubblica non è solo a Roma, nei palazzi o nelle celebrazioni ufficiali. E’ qui, adesso. E’ in ogni pratica che sbrighiamo in questo Comune. E’ in ogni vigile urbano che </w:t>
      </w:r>
      <w:r w:rsidR="001D5791">
        <w:t>aiuta un anziano ad attraversare la strada</w:t>
      </w:r>
      <w:r>
        <w:t xml:space="preserve">; è in ogni cittadino che rispetta le regole, che paga le tasse, che non si gira dall’altra parte. </w:t>
      </w:r>
      <w:r w:rsidR="001D5791">
        <w:t xml:space="preserve">E’ in ogni genitore che educa, senza delegare ad altri. Educa al bello, al bene, alla legalità. </w:t>
      </w:r>
      <w:r>
        <w:t xml:space="preserve">E’ in ogni atto che dice Comunità. </w:t>
      </w:r>
      <w:r w:rsidR="001D5791">
        <w:t>Che ripudia la violenza, che sostiene, che include, che testimonia la Pace.</w:t>
      </w:r>
    </w:p>
    <w:p w14:paraId="4548AA5A" w14:textId="74A2631F" w:rsidR="000C0C04" w:rsidRDefault="001D5791" w:rsidP="004919F2">
      <w:pPr>
        <w:jc w:val="both"/>
      </w:pPr>
      <w:r>
        <w:t xml:space="preserve">La </w:t>
      </w:r>
      <w:r w:rsidR="004919F2">
        <w:t>R</w:t>
      </w:r>
      <w:r>
        <w:t>epubblica è,</w:t>
      </w:r>
      <w:r w:rsidR="000C0C04">
        <w:t xml:space="preserve"> sì</w:t>
      </w:r>
      <w:r>
        <w:t>,</w:t>
      </w:r>
      <w:r w:rsidR="000C0C04">
        <w:t xml:space="preserve"> nel ricordo di quella meravigliosa stagione che dal 1946 fu l’assemblea costituente, con le madri e i padri costituenti in dialogo per consegnarci la nostra bellissima Costituzione ma è, ancor più, nel dovere che abbiamo di difenderla, di custodirla. Prima ancora: di conoscerla!</w:t>
      </w:r>
    </w:p>
    <w:p w14:paraId="5F9FB560" w14:textId="723CC71C" w:rsidR="004919F2" w:rsidRDefault="004919F2" w:rsidP="004919F2">
      <w:pPr>
        <w:jc w:val="both"/>
      </w:pPr>
      <w:r>
        <w:t>Le donne costituenti erano solo 21. 21 su 556. Ma c’erano. La loro presenza era una svolta.</w:t>
      </w:r>
    </w:p>
    <w:p w14:paraId="078BE287" w14:textId="2BC31F94" w:rsidR="004919F2" w:rsidRDefault="004919F2" w:rsidP="004919F2">
      <w:pPr>
        <w:jc w:val="both"/>
      </w:pPr>
      <w:r>
        <w:t>E oggi è una donna, eletta, a rappresentare questa sua Città, a parlarvi. Con onore e commozione.</w:t>
      </w:r>
    </w:p>
    <w:p w14:paraId="33BB910A" w14:textId="64164BEB" w:rsidR="000C0C04" w:rsidRDefault="000C0C04" w:rsidP="004919F2">
      <w:pPr>
        <w:jc w:val="both"/>
      </w:pPr>
      <w:r>
        <w:lastRenderedPageBreak/>
        <w:t>Quanti incontri in questi 6 anni già trascorsi insieme: con i giovani, con i nostri ragazzi, con i bambini, con le classi, le associazioni. Percorsi quotidiani di diffusione della Cost</w:t>
      </w:r>
      <w:r w:rsidR="001D5791">
        <w:t>ituzione più bella del mondo</w:t>
      </w:r>
      <w:r>
        <w:t>, dei suoi principi fondamentali e di quelli meno noti, non di meno importanti. Bussola, faro delle nostre azioni. Costituzione che ci impone la salvaguardia del lavoro, il rispetto delle differenti fedi religiose, la parità dei diritti</w:t>
      </w:r>
      <w:r w:rsidR="001D5791">
        <w:t>, il riconoscimento e la promozione delle autonomie locali, l’uguaglianza davanti alla legge, la promozione della cultura e della ricerca</w:t>
      </w:r>
      <w:r w:rsidR="00D32B91">
        <w:t xml:space="preserve">, il ripudio della guerra, la valorizzazione del nostro tricolore. </w:t>
      </w:r>
    </w:p>
    <w:p w14:paraId="204C9E22" w14:textId="7953A8C6" w:rsidR="00D32B91" w:rsidRDefault="00D32B91" w:rsidP="004919F2">
      <w:pPr>
        <w:jc w:val="both"/>
      </w:pPr>
      <w:r>
        <w:t xml:space="preserve">Tutto, per dire che la </w:t>
      </w:r>
      <w:r w:rsidR="004919F2">
        <w:t>R</w:t>
      </w:r>
      <w:r>
        <w:t>epubblica italiana è una e indivisibile, guai a noi se proveremo ancora a a fra</w:t>
      </w:r>
      <w:r w:rsidR="001E7141">
        <w:t>mmentarla, con alchimie di gestione territoriale ben lontani dalla sua natura</w:t>
      </w:r>
      <w:r>
        <w:t>.</w:t>
      </w:r>
    </w:p>
    <w:p w14:paraId="32363526" w14:textId="4A7CCD8F" w:rsidR="00D32B91" w:rsidRDefault="001E7141" w:rsidP="004919F2">
      <w:pPr>
        <w:jc w:val="both"/>
      </w:pPr>
      <w:r>
        <w:t xml:space="preserve">Guai ad indebolirla. </w:t>
      </w:r>
      <w:r w:rsidR="00D32B91">
        <w:t>Perché la forza di un popolo, cos</w:t>
      </w:r>
      <w:r>
        <w:t>ì</w:t>
      </w:r>
      <w:r w:rsidR="00D32B91">
        <w:t xml:space="preserve"> come della nostra Comunità</w:t>
      </w:r>
      <w:r>
        <w:t xml:space="preserve"> andriese</w:t>
      </w:r>
      <w:r w:rsidR="00D32B91">
        <w:t>, è nella unione, nella unità.</w:t>
      </w:r>
    </w:p>
    <w:p w14:paraId="5BB1DD3C" w14:textId="6DEF94D3" w:rsidR="00D32B91" w:rsidRDefault="00D32B91" w:rsidP="004919F2">
      <w:pPr>
        <w:jc w:val="both"/>
      </w:pPr>
      <w:r>
        <w:t xml:space="preserve">E’ festa, oggi. Festa che unisce. Festa che esalta l’orgoglio di essere </w:t>
      </w:r>
      <w:r w:rsidR="00D6554C">
        <w:t>Paese</w:t>
      </w:r>
      <w:r>
        <w:t>. Ciascuno di noi. Partendo da qui.</w:t>
      </w:r>
      <w:r w:rsidR="001E7141">
        <w:t xml:space="preserve"> Buona Festa del 2 giugno.</w:t>
      </w:r>
      <w:r w:rsidR="00D6554C">
        <w:t xml:space="preserve"> </w:t>
      </w:r>
    </w:p>
    <w:p w14:paraId="5F90633E" w14:textId="74590255" w:rsidR="00D6554C" w:rsidRDefault="00D6554C" w:rsidP="004919F2">
      <w:pPr>
        <w:jc w:val="both"/>
      </w:pPr>
      <w:r>
        <w:t>Buon ottantesimo compleanno, cara la nostra Repubblica.</w:t>
      </w:r>
    </w:p>
    <w:p w14:paraId="52D88244" w14:textId="28D5EFF2" w:rsidR="00D32B91" w:rsidRDefault="00D32B91" w:rsidP="004919F2">
      <w:pPr>
        <w:jc w:val="both"/>
      </w:pPr>
      <w:r>
        <w:t>W l’Italia!</w:t>
      </w:r>
    </w:p>
    <w:p w14:paraId="688BADB2" w14:textId="77777777" w:rsidR="00D6554C" w:rsidRDefault="00D6554C" w:rsidP="004919F2">
      <w:pPr>
        <w:jc w:val="both"/>
      </w:pPr>
    </w:p>
    <w:p w14:paraId="22EDEE0C" w14:textId="1F6D0B43" w:rsidR="00D6554C" w:rsidRDefault="00D6554C" w:rsidP="004919F2">
      <w:pPr>
        <w:jc w:val="both"/>
      </w:pPr>
      <w:r>
        <w:t>Andria, 2 giugno 2026</w:t>
      </w:r>
    </w:p>
    <w:sectPr w:rsidR="00D6554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EA4"/>
    <w:rsid w:val="000C0C04"/>
    <w:rsid w:val="001D5791"/>
    <w:rsid w:val="001E7141"/>
    <w:rsid w:val="00215E1A"/>
    <w:rsid w:val="004919F2"/>
    <w:rsid w:val="00BA3EA4"/>
    <w:rsid w:val="00C65B1B"/>
    <w:rsid w:val="00D32B91"/>
    <w:rsid w:val="00D6554C"/>
    <w:rsid w:val="00ED2C5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7005A"/>
  <w15:chartTrackingRefBased/>
  <w15:docId w15:val="{2A67C1F3-EDBB-4778-9235-C84F77BD8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BA3E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BA3E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BA3EA4"/>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BA3EA4"/>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BA3EA4"/>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BA3EA4"/>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BA3EA4"/>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BA3EA4"/>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BA3EA4"/>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BA3EA4"/>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BA3EA4"/>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BA3EA4"/>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BA3EA4"/>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BA3EA4"/>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BA3EA4"/>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BA3EA4"/>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BA3EA4"/>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BA3EA4"/>
    <w:rPr>
      <w:rFonts w:eastAsiaTheme="majorEastAsia" w:cstheme="majorBidi"/>
      <w:color w:val="272727" w:themeColor="text1" w:themeTint="D8"/>
    </w:rPr>
  </w:style>
  <w:style w:type="paragraph" w:styleId="Titolo">
    <w:name w:val="Title"/>
    <w:basedOn w:val="Normale"/>
    <w:next w:val="Normale"/>
    <w:link w:val="TitoloCarattere"/>
    <w:uiPriority w:val="10"/>
    <w:qFormat/>
    <w:rsid w:val="00BA3E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BA3EA4"/>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BA3EA4"/>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BA3EA4"/>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BA3EA4"/>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BA3EA4"/>
    <w:rPr>
      <w:i/>
      <w:iCs/>
      <w:color w:val="404040" w:themeColor="text1" w:themeTint="BF"/>
    </w:rPr>
  </w:style>
  <w:style w:type="paragraph" w:styleId="Paragrafoelenco">
    <w:name w:val="List Paragraph"/>
    <w:basedOn w:val="Normale"/>
    <w:uiPriority w:val="34"/>
    <w:qFormat/>
    <w:rsid w:val="00BA3EA4"/>
    <w:pPr>
      <w:ind w:left="720"/>
      <w:contextualSpacing/>
    </w:pPr>
  </w:style>
  <w:style w:type="character" w:styleId="Enfasiintensa">
    <w:name w:val="Intense Emphasis"/>
    <w:basedOn w:val="Carpredefinitoparagrafo"/>
    <w:uiPriority w:val="21"/>
    <w:qFormat/>
    <w:rsid w:val="00BA3EA4"/>
    <w:rPr>
      <w:i/>
      <w:iCs/>
      <w:color w:val="0F4761" w:themeColor="accent1" w:themeShade="BF"/>
    </w:rPr>
  </w:style>
  <w:style w:type="paragraph" w:styleId="Citazioneintensa">
    <w:name w:val="Intense Quote"/>
    <w:basedOn w:val="Normale"/>
    <w:next w:val="Normale"/>
    <w:link w:val="CitazioneintensaCarattere"/>
    <w:uiPriority w:val="30"/>
    <w:qFormat/>
    <w:rsid w:val="00BA3E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BA3EA4"/>
    <w:rPr>
      <w:i/>
      <w:iCs/>
      <w:color w:val="0F4761" w:themeColor="accent1" w:themeShade="BF"/>
    </w:rPr>
  </w:style>
  <w:style w:type="character" w:styleId="Riferimentointenso">
    <w:name w:val="Intense Reference"/>
    <w:basedOn w:val="Carpredefinitoparagrafo"/>
    <w:uiPriority w:val="32"/>
    <w:qFormat/>
    <w:rsid w:val="00BA3EA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46</TotalTime>
  <Pages>2</Pages>
  <Words>609</Words>
  <Characters>3477</Characters>
  <Application>Microsoft Office Word</Application>
  <DocSecurity>0</DocSecurity>
  <Lines>28</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Avv Giovanna Bruno</dc:creator>
  <cp:keywords/>
  <dc:description/>
  <cp:lastModifiedBy>Avv Giovanna Bruno</cp:lastModifiedBy>
  <cp:revision>5</cp:revision>
  <dcterms:created xsi:type="dcterms:W3CDTF">2026-06-01T21:49:00Z</dcterms:created>
  <dcterms:modified xsi:type="dcterms:W3CDTF">2026-06-01T22:35:00Z</dcterms:modified>
</cp:coreProperties>
</file>